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94" w:rsidRDefault="00B7764C">
      <w:pPr>
        <w:pStyle w:val="1"/>
        <w:ind w:firstLine="0"/>
        <w:jc w:val="center"/>
      </w:pPr>
      <w:bookmarkStart w:id="0" w:name="_GoBack"/>
      <w:bookmarkEnd w:id="0"/>
      <w:r>
        <w:rPr>
          <w:b/>
          <w:bCs/>
        </w:rPr>
        <w:t>Порядок реализации установленного законодательством</w:t>
      </w:r>
      <w:r>
        <w:rPr>
          <w:b/>
          <w:bCs/>
        </w:rPr>
        <w:br/>
        <w:t>Российской Федерации права внеочередного оказания</w:t>
      </w:r>
      <w:r>
        <w:rPr>
          <w:b/>
          <w:bCs/>
        </w:rPr>
        <w:br/>
        <w:t>медицинской помощи отдельным категориям граждан</w:t>
      </w:r>
      <w:r>
        <w:rPr>
          <w:b/>
          <w:bCs/>
        </w:rPr>
        <w:br/>
        <w:t>в медицинских организациях, находящихся</w:t>
      </w:r>
    </w:p>
    <w:p w:rsidR="001D2A94" w:rsidRDefault="00B7764C">
      <w:pPr>
        <w:pStyle w:val="1"/>
        <w:spacing w:after="300"/>
        <w:ind w:firstLine="0"/>
        <w:jc w:val="center"/>
      </w:pPr>
      <w:r>
        <w:rPr>
          <w:b/>
          <w:bCs/>
        </w:rPr>
        <w:t>на территории Белгородской области</w:t>
      </w:r>
    </w:p>
    <w:p w:rsidR="001D2A94" w:rsidRDefault="00B7764C">
      <w:pPr>
        <w:pStyle w:val="1"/>
        <w:ind w:firstLine="660"/>
        <w:jc w:val="both"/>
      </w:pPr>
      <w:r>
        <w:t>Правом внеочередного получени</w:t>
      </w:r>
      <w:r>
        <w:t>я медицинской помощи пользуются следующие категории граждан:</w:t>
      </w:r>
    </w:p>
    <w:p w:rsidR="001D2A94" w:rsidRDefault="00B7764C">
      <w:pPr>
        <w:pStyle w:val="1"/>
        <w:numPr>
          <w:ilvl w:val="0"/>
          <w:numId w:val="1"/>
        </w:numPr>
        <w:tabs>
          <w:tab w:val="left" w:pos="1037"/>
        </w:tabs>
        <w:spacing w:after="300"/>
        <w:ind w:firstLine="660"/>
        <w:jc w:val="both"/>
      </w:pPr>
      <w:r>
        <w:t>Инвалиды войны и граждане других категорий, предусмотренных статьями 3,4, 14-19и21 Федерального закона от 12 января 1995 года № 5-ФЗ</w:t>
      </w:r>
    </w:p>
    <w:p w:rsidR="001D2A94" w:rsidRDefault="00B7764C">
      <w:pPr>
        <w:pStyle w:val="1"/>
        <w:ind w:firstLine="0"/>
        <w:jc w:val="both"/>
      </w:pPr>
      <w:r>
        <w:t>«О ветеранах»: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897"/>
        </w:tabs>
        <w:ind w:firstLine="680"/>
        <w:jc w:val="both"/>
      </w:pPr>
      <w:r>
        <w:t>инвалиды войны;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897"/>
        </w:tabs>
        <w:ind w:firstLine="680"/>
        <w:jc w:val="both"/>
      </w:pPr>
      <w:r>
        <w:t>участники Великой Отечественной</w:t>
      </w:r>
      <w:r>
        <w:t xml:space="preserve"> войны;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897"/>
        </w:tabs>
        <w:ind w:firstLine="680"/>
        <w:jc w:val="both"/>
      </w:pPr>
      <w:r>
        <w:t>ветераны боевых действий;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894"/>
        </w:tabs>
        <w:ind w:firstLine="68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</w:t>
      </w:r>
      <w:r>
        <w:t>еннослужащие, награжденные орденами или медалями СССР за службу в указанный период;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897"/>
        </w:tabs>
        <w:ind w:firstLine="680"/>
        <w:jc w:val="both"/>
      </w:pPr>
      <w:r>
        <w:t>лица, награжденные знаком «Жителю блокадного Ленинграда»;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 xml:space="preserve">лица, работавшие в период Великой Отечественной войны на объектах противовоздушной обороны, местной </w:t>
      </w:r>
      <w:r>
        <w:t>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</w:t>
      </w:r>
      <w:r>
        <w:t>ьных дорог;</w:t>
      </w:r>
    </w:p>
    <w:p w:rsidR="001D2A94" w:rsidRDefault="00B7764C">
      <w:pPr>
        <w:pStyle w:val="1"/>
        <w:numPr>
          <w:ilvl w:val="0"/>
          <w:numId w:val="2"/>
        </w:numPr>
        <w:tabs>
          <w:tab w:val="left" w:pos="1037"/>
        </w:tabs>
        <w:ind w:firstLine="680"/>
        <w:jc w:val="both"/>
      </w:pPr>
      <w:r>
        <w:t>члены семей погибших (умерших) инвалидов войны, участников Великой Отечественной войны и ветеранов боевых действий.</w:t>
      </w:r>
    </w:p>
    <w:p w:rsidR="001D2A94" w:rsidRDefault="00B7764C">
      <w:pPr>
        <w:pStyle w:val="1"/>
        <w:numPr>
          <w:ilvl w:val="0"/>
          <w:numId w:val="1"/>
        </w:numPr>
        <w:tabs>
          <w:tab w:val="left" w:pos="1042"/>
        </w:tabs>
        <w:ind w:firstLine="680"/>
        <w:jc w:val="both"/>
      </w:pPr>
      <w:r>
        <w:t>Граждане России, награжденные знаком «Почетный донор России» и «Почетный донор СССР», в соответствии с действующим законодательс</w:t>
      </w:r>
      <w:r>
        <w:t>твом.</w:t>
      </w:r>
    </w:p>
    <w:p w:rsidR="001D2A94" w:rsidRDefault="00B7764C">
      <w:pPr>
        <w:pStyle w:val="1"/>
        <w:numPr>
          <w:ilvl w:val="0"/>
          <w:numId w:val="1"/>
        </w:numPr>
        <w:tabs>
          <w:tab w:val="left" w:pos="1042"/>
        </w:tabs>
        <w:ind w:firstLine="680"/>
        <w:jc w:val="both"/>
      </w:pPr>
      <w:r>
        <w:t>Граждане России, удостоенные званий Героя Советского Союза, Героя Российской Федерации и являющиеся полными кавалерами ордена Славы, согласно статье 4 Закона Российской Федерации от 15 января 1993 года №4301-1 «О статусе Героев Советского Союза, Геро</w:t>
      </w:r>
      <w:r>
        <w:t>ев Российской Федерации и полных кавалеров ордена Славы».</w:t>
      </w:r>
    </w:p>
    <w:p w:rsidR="001D2A94" w:rsidRDefault="00B7764C">
      <w:pPr>
        <w:pStyle w:val="1"/>
        <w:numPr>
          <w:ilvl w:val="0"/>
          <w:numId w:val="1"/>
        </w:numPr>
        <w:tabs>
          <w:tab w:val="left" w:pos="1042"/>
        </w:tabs>
        <w:ind w:firstLine="680"/>
        <w:jc w:val="both"/>
      </w:pPr>
      <w:r>
        <w:t xml:space="preserve">Граждане России в соответствии с пунктами 1 и 2 части 1 статьи 13 Закона Российской Федерации от 15 мая 1991 года № 1244-1 «О социальной защите граждан, подвергшихся воздействию радиации вследствие </w:t>
      </w:r>
      <w:r>
        <w:t>катастрофы на Чернобыльской АЭС».</w:t>
      </w:r>
    </w:p>
    <w:p w:rsidR="001D2A94" w:rsidRDefault="00B7764C">
      <w:pPr>
        <w:pStyle w:val="1"/>
        <w:numPr>
          <w:ilvl w:val="0"/>
          <w:numId w:val="1"/>
        </w:numPr>
        <w:tabs>
          <w:tab w:val="left" w:pos="1038"/>
        </w:tabs>
        <w:ind w:firstLine="680"/>
        <w:jc w:val="both"/>
      </w:pPr>
      <w:r>
        <w:t>Лица, родившиеся в период с 22 июня 1923 года по 3 сентября 1945 года (Дети войны) в соответствии со статьей 87 Социального кодекса Белгородской области.</w:t>
      </w:r>
    </w:p>
    <w:p w:rsidR="001D2A94" w:rsidRDefault="00B7764C">
      <w:pPr>
        <w:pStyle w:val="1"/>
        <w:ind w:firstLine="680"/>
        <w:jc w:val="both"/>
      </w:pPr>
      <w:r>
        <w:t>Также пользуются правом на внеочередное получение медицинской помощи</w:t>
      </w:r>
      <w:r>
        <w:t xml:space="preserve"> в медицинских организациях Белгородской области дети из семей, имеющих восемь и более детей.</w:t>
      </w:r>
    </w:p>
    <w:p w:rsidR="001D2A94" w:rsidRDefault="00B7764C">
      <w:pPr>
        <w:pStyle w:val="1"/>
        <w:ind w:firstLine="680"/>
        <w:jc w:val="both"/>
      </w:pPr>
      <w:r>
        <w:lastRenderedPageBreak/>
        <w:t>Вышеуказанные категории граждан имеют право на внеочередное получение медицинской помощи в медицинских организациях Белгородской области при предъявлении соответс</w:t>
      </w:r>
      <w:r>
        <w:t>твующего удостоверения.</w:t>
      </w:r>
    </w:p>
    <w:p w:rsidR="001D2A94" w:rsidRDefault="00B7764C">
      <w:pPr>
        <w:pStyle w:val="1"/>
        <w:ind w:firstLine="680"/>
        <w:jc w:val="both"/>
      </w:pPr>
      <w:r>
        <w:t xml:space="preserve">В отделениях стационара, приемном отделении и регистратуре поликлиник размещается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</w:t>
      </w:r>
      <w:r>
        <w:t>в медицинских организациях, находящихся на территории Белгородской области.</w:t>
      </w:r>
    </w:p>
    <w:p w:rsidR="001D2A94" w:rsidRDefault="00B7764C">
      <w:pPr>
        <w:pStyle w:val="1"/>
        <w:ind w:firstLine="680"/>
        <w:jc w:val="both"/>
      </w:pPr>
      <w:r>
        <w:t>Инвалиды войны и граждане других категорий, предусмотренных статьями 14-19и21 Федерального закона от 12 января 1995 года № 5-ФЗ «О ветеранах», направляются для внеочередного получе</w:t>
      </w:r>
      <w:r>
        <w:t>ния медицинской</w:t>
      </w:r>
    </w:p>
    <w:sectPr w:rsidR="001D2A94">
      <w:headerReference w:type="default" r:id="rId7"/>
      <w:pgSz w:w="11900" w:h="16840"/>
      <w:pgMar w:top="873" w:right="517" w:bottom="1025" w:left="1731" w:header="0" w:footer="597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764C">
      <w:r>
        <w:separator/>
      </w:r>
    </w:p>
  </w:endnote>
  <w:endnote w:type="continuationSeparator" w:id="0">
    <w:p w:rsidR="00000000" w:rsidRDefault="00B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94" w:rsidRDefault="001D2A94"/>
  </w:footnote>
  <w:footnote w:type="continuationSeparator" w:id="0">
    <w:p w:rsidR="001D2A94" w:rsidRDefault="001D2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94" w:rsidRDefault="001D2A9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6E1"/>
    <w:multiLevelType w:val="multilevel"/>
    <w:tmpl w:val="9E7EE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B6512"/>
    <w:multiLevelType w:val="multilevel"/>
    <w:tmpl w:val="70749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94"/>
    <w:rsid w:val="001D2A94"/>
    <w:rsid w:val="00B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ED1A9A6-1E33-41DD-89F0-BFB15F93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7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64C"/>
    <w:rPr>
      <w:color w:val="000000"/>
    </w:rPr>
  </w:style>
  <w:style w:type="paragraph" w:styleId="a6">
    <w:name w:val="footer"/>
    <w:basedOn w:val="a"/>
    <w:link w:val="a7"/>
    <w:uiPriority w:val="99"/>
    <w:unhideWhenUsed/>
    <w:rsid w:val="00B77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6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Максим</cp:lastModifiedBy>
  <cp:revision>2</cp:revision>
  <dcterms:created xsi:type="dcterms:W3CDTF">2024-04-12T11:05:00Z</dcterms:created>
  <dcterms:modified xsi:type="dcterms:W3CDTF">2024-04-12T11:05:00Z</dcterms:modified>
</cp:coreProperties>
</file>